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1BD53F" w14:textId="77777777" w:rsidR="00860E7C" w:rsidRDefault="00860E7C" w:rsidP="00860E7C">
      <w:pPr>
        <w:jc w:val="center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b/>
          <w:bCs/>
          <w:sz w:val="32"/>
          <w:szCs w:val="32"/>
        </w:rPr>
        <w:t>Аннотация к рабочей программе подготовительных групп</w:t>
      </w:r>
    </w:p>
    <w:p w14:paraId="15D08AD6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>Рабочая программа педагогов подготовительной группы разработана в соответствии с Законом РФ «Об образовании в РФ», Федеральным государственным стандартом дошкольного образования, образовательной программой дошкольного образования, МАДОУ «Детский сад №</w:t>
      </w:r>
      <w:r>
        <w:rPr>
          <w:rFonts w:ascii="Times New Roman" w:hAnsi="Times New Roman" w:cs="Times New Roman"/>
          <w:sz w:val="24"/>
          <w:szCs w:val="24"/>
        </w:rPr>
        <w:t>332</w:t>
      </w:r>
      <w:r w:rsidRPr="00860E7C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Советского</w:t>
      </w:r>
      <w:r w:rsidRPr="00860E7C">
        <w:rPr>
          <w:rFonts w:ascii="Times New Roman" w:hAnsi="Times New Roman" w:cs="Times New Roman"/>
          <w:sz w:val="24"/>
          <w:szCs w:val="24"/>
        </w:rPr>
        <w:t xml:space="preserve"> района </w:t>
      </w:r>
      <w:proofErr w:type="spellStart"/>
      <w:r w:rsidRPr="00860E7C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860E7C">
        <w:rPr>
          <w:rFonts w:ascii="Times New Roman" w:hAnsi="Times New Roman" w:cs="Times New Roman"/>
          <w:sz w:val="24"/>
          <w:szCs w:val="24"/>
        </w:rPr>
        <w:t>.</w:t>
      </w:r>
    </w:p>
    <w:p w14:paraId="7C6AE903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 xml:space="preserve"> Рабочая программа является нормативно-управленческим документом группы, определяющим комплекс основных характеристик дошкольного образования:</w:t>
      </w:r>
    </w:p>
    <w:p w14:paraId="2C7A1DEA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 xml:space="preserve"> • объем </w:t>
      </w:r>
    </w:p>
    <w:p w14:paraId="63DA5D5E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 xml:space="preserve">• содержание образования </w:t>
      </w:r>
    </w:p>
    <w:p w14:paraId="4B3CC44D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>• планируемые результаты (целевые ориентиры дошкольного образования)</w:t>
      </w:r>
    </w:p>
    <w:p w14:paraId="7543A00D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 xml:space="preserve"> • особенности организации образовательного процесса.</w:t>
      </w:r>
    </w:p>
    <w:p w14:paraId="3E600A02" w14:textId="77777777" w:rsidR="00860E7C" w:rsidRP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60E7C">
        <w:rPr>
          <w:rFonts w:ascii="Times New Roman" w:hAnsi="Times New Roman" w:cs="Times New Roman"/>
          <w:sz w:val="24"/>
          <w:szCs w:val="24"/>
          <w:u w:val="single"/>
        </w:rPr>
        <w:t xml:space="preserve"> Программа ориентирована на дошкольников с 6 до 7 лет. </w:t>
      </w:r>
    </w:p>
    <w:p w14:paraId="056CCF2A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 xml:space="preserve">Пояснительная записка Рабочей программы подготовительной группы содержит цель, задачи, принципы и подходы к образованию детей дошкольного возраста. </w:t>
      </w:r>
    </w:p>
    <w:p w14:paraId="3A5428F8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 xml:space="preserve">Целью Программы является проектирование социальных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детей через общение, игру, познавательно-исследовательскую деятельность и другие формы активности. Программа, в соответствии с Федеральным законом «Об образовании в Российской Федерации», содействует взаимопониманию и сотрудничеству между людьми, учитывает разнообразие мировоззренческих подходов, способствует реализации права детей дошкольного возраста на свободный выбор мнений и убеждений, обеспечивает развитие способностей каждого ребенка,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 </w:t>
      </w:r>
    </w:p>
    <w:p w14:paraId="49B47A19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>Цели Программы достигаются через решение следующих задач: - охрана и укрепление физического и психического здоровья детей, в том числе их эмоционального благополучия; - обеспечение равных возможностей для полноценного развития каждого ребенка в период дошкольного детства независимо от пола, нации, языка, социального статуса;</w:t>
      </w:r>
    </w:p>
    <w:p w14:paraId="2BBD0047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 xml:space="preserve"> - создание благоприятных условий развития детей в соответствии с их возрастными и индивидуальными особенностями, развитие способностей и творческого потенциала каждого ребенка как субъекта отношений с другими детьми, взрослыми и миром;</w:t>
      </w:r>
    </w:p>
    <w:p w14:paraId="0CC06C8D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 xml:space="preserve"> - объединение обучения и воспитания в целостный образовательный процесс на основе духовнонравственных и социокультурных ценностей, принятых в обществе правил и норм поведения в интересах человека, семьи, общества;</w:t>
      </w:r>
    </w:p>
    <w:p w14:paraId="4D111F02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 xml:space="preserve"> -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 </w:t>
      </w:r>
    </w:p>
    <w:p w14:paraId="24DF7C00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>- формирование социокультурной среды, соответствующей возрастным и индивидуальным особенностям детей;</w:t>
      </w:r>
    </w:p>
    <w:p w14:paraId="2CA4D189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lastRenderedPageBreak/>
        <w:t xml:space="preserve"> -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 - обеспечение преемственности целей, задач и содержания дошкольного общего и начального общего образования.</w:t>
      </w:r>
    </w:p>
    <w:p w14:paraId="4A073DD3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 xml:space="preserve"> • Рабочая программа включает в себя возрастные и индивидуальные особенности контингента детей подготовительной группы, демографические особенности и группы здоровья детей данной возрастной группы. </w:t>
      </w:r>
    </w:p>
    <w:p w14:paraId="12DBA551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>• Принципы и подходы в организации образовательного процесса данной возрастной группы отражают требования ФГОС ДО.</w:t>
      </w:r>
    </w:p>
    <w:p w14:paraId="0F61C9DA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 xml:space="preserve"> • Рабочая программа содержит в себе задачи по всем разделам программы и совместные виды деятельности, отражающие обязательную часть примерной образовательной программы дошкольного образования «От рождения до школы» под </w:t>
      </w:r>
      <w:proofErr w:type="gramStart"/>
      <w:r w:rsidRPr="00860E7C">
        <w:rPr>
          <w:rFonts w:ascii="Times New Roman" w:hAnsi="Times New Roman" w:cs="Times New Roman"/>
          <w:sz w:val="24"/>
          <w:szCs w:val="24"/>
        </w:rPr>
        <w:t>ред..</w:t>
      </w:r>
      <w:proofErr w:type="gramEnd"/>
      <w:r w:rsidRPr="00860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0E7C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860E7C">
        <w:rPr>
          <w:rFonts w:ascii="Times New Roman" w:hAnsi="Times New Roman" w:cs="Times New Roman"/>
          <w:sz w:val="24"/>
          <w:szCs w:val="24"/>
        </w:rPr>
        <w:t xml:space="preserve"> Также Рабочая программа включает в себя задачи вариативной части, которую формируют участники процесса, педагоги ДОУ, на основании парциальных программ, в т.ч. Региональной программы дошкольного образования «</w:t>
      </w:r>
      <w:proofErr w:type="spellStart"/>
      <w:r w:rsidRPr="00860E7C">
        <w:rPr>
          <w:rFonts w:ascii="Times New Roman" w:hAnsi="Times New Roman" w:cs="Times New Roman"/>
          <w:sz w:val="24"/>
          <w:szCs w:val="24"/>
        </w:rPr>
        <w:t>Сөенеч</w:t>
      </w:r>
      <w:proofErr w:type="spellEnd"/>
      <w:r w:rsidRPr="00860E7C">
        <w:rPr>
          <w:rFonts w:ascii="Times New Roman" w:hAnsi="Times New Roman" w:cs="Times New Roman"/>
          <w:sz w:val="24"/>
          <w:szCs w:val="24"/>
        </w:rPr>
        <w:t xml:space="preserve">» </w:t>
      </w:r>
    </w:p>
    <w:p w14:paraId="3589773A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 xml:space="preserve">– «Радость познания» под ред. </w:t>
      </w:r>
      <w:proofErr w:type="spellStart"/>
      <w:r w:rsidRPr="00860E7C"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 w:rsidRPr="00860E7C">
        <w:rPr>
          <w:rFonts w:ascii="Times New Roman" w:hAnsi="Times New Roman" w:cs="Times New Roman"/>
          <w:sz w:val="24"/>
          <w:szCs w:val="24"/>
        </w:rPr>
        <w:t xml:space="preserve"> Р.К., которая направлена на всестороннее развитие и предусматривает обогащение детского развития посредством приобщения к истокам национальной культуры, краеведения, изучения татарского (русского языка). </w:t>
      </w:r>
    </w:p>
    <w:p w14:paraId="75AFCD66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 xml:space="preserve">• Целевые ориентиры образования детей 6-7 лет соответствуют требованиям ФГОС ДО. </w:t>
      </w:r>
    </w:p>
    <w:p w14:paraId="7467C062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>• Содержание психолого-педагогической работы ориентировано на разностороннее развитие дошкольников с учетом их возрастных и индивидуальных особенностей детей подготовительной группы по основным направлениям развития и образования детей: социально-коммуникативное развитие, познавательное развитие, речевое развитие, художественно-эстетическое развитие, физическое развитие. Основывается на комплексно-тематическом принципе построения образовательного процесса и интеграции образовательных областей.</w:t>
      </w:r>
    </w:p>
    <w:p w14:paraId="4B4C5308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 xml:space="preserve"> • Перспективно- тематическое планирование разработано с учетом образовательных задач, временного отрезка года, возраста детей, текущих событийных праздников, особенностей образовательного процесса ДОУ. </w:t>
      </w:r>
    </w:p>
    <w:p w14:paraId="4A1A353E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>Обязательная часть Рабочей программы включает в себя задачи по всем разделам основной образовательной программы «От рождения до школы» и виды совместной детской деятельности в соответствии с особенностями и требованиями программы. Также указывается продолжительность и количество занятий по обучению детей татарскому языку программы с детьми подготовительной возрастной группы.</w:t>
      </w:r>
    </w:p>
    <w:p w14:paraId="6A797578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 xml:space="preserve"> • Часть, формируемая ДОУ: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9C76A7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 xml:space="preserve">• Особенности организации образовательного процесса в подготовительной к школе группе включают в себя дополнительную образовательную кружковую деятельность, которую ведут педагоги данной возрастной группы. </w:t>
      </w:r>
    </w:p>
    <w:p w14:paraId="1D80BA63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 xml:space="preserve">• Национально - культурные особенности содержат сведения о национальном составе группы и перечень мероприятий, проектов по ознакомлению детей с родным городом, краем, республикой и </w:t>
      </w:r>
      <w:proofErr w:type="gramStart"/>
      <w:r w:rsidRPr="00860E7C">
        <w:rPr>
          <w:rFonts w:ascii="Times New Roman" w:hAnsi="Times New Roman" w:cs="Times New Roman"/>
          <w:sz w:val="24"/>
          <w:szCs w:val="24"/>
        </w:rPr>
        <w:t>традициями национальностей</w:t>
      </w:r>
      <w:proofErr w:type="gramEnd"/>
      <w:r w:rsidRPr="00860E7C">
        <w:rPr>
          <w:rFonts w:ascii="Times New Roman" w:hAnsi="Times New Roman" w:cs="Times New Roman"/>
          <w:sz w:val="24"/>
          <w:szCs w:val="24"/>
        </w:rPr>
        <w:t xml:space="preserve"> живущих в регионе. </w:t>
      </w:r>
    </w:p>
    <w:p w14:paraId="6E7B3A02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86D5AF6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lastRenderedPageBreak/>
        <w:t xml:space="preserve">• Сетка непосредственно-образовательной деятельности составлена с учетом: </w:t>
      </w:r>
    </w:p>
    <w:p w14:paraId="66474923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 xml:space="preserve">• - Санитарно-эпидемиологические требования к устройству, содержанию и организации режима работы ДОО. Санитарно-эпидемиологические правила и нормативы. СанПиН, </w:t>
      </w:r>
    </w:p>
    <w:p w14:paraId="57CD9F47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 xml:space="preserve">• - с учетом особенностей основной образовательной программы «От рождения до школы» под ред. </w:t>
      </w:r>
      <w:proofErr w:type="spellStart"/>
      <w:r w:rsidRPr="00860E7C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860E7C">
        <w:rPr>
          <w:rFonts w:ascii="Times New Roman" w:hAnsi="Times New Roman" w:cs="Times New Roman"/>
          <w:sz w:val="24"/>
          <w:szCs w:val="24"/>
        </w:rPr>
        <w:t>, - с учетом материально-технических условий ДОУ,</w:t>
      </w:r>
    </w:p>
    <w:p w14:paraId="06643F4A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 xml:space="preserve"> • с учетом особенностей образовательного процесса в ДОУ</w:t>
      </w:r>
    </w:p>
    <w:p w14:paraId="4EDC9ADA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 xml:space="preserve"> • Режимы дня согласованы со старшей медсестрой и утверждены заведующим ДОУ. Режимы дня разработаны в соответствии с возрастными особенностями детей средней группы, климатическими условиями: на холодный, теплый период года.</w:t>
      </w:r>
    </w:p>
    <w:p w14:paraId="002D740B" w14:textId="77777777" w:rsid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 xml:space="preserve"> • Педагогическая диагностика проводится в форме ежедневных наблюдений по образовательной программе дошкольного образования «От рождения до школы», проводится без прекращения образовательного процесса. на основе наблюдений составляется индивидуальный учебный план на каждого ребенка.</w:t>
      </w:r>
    </w:p>
    <w:p w14:paraId="6AC96B1D" w14:textId="7E89DECF" w:rsidR="007857DB" w:rsidRPr="00860E7C" w:rsidRDefault="00860E7C" w:rsidP="00860E7C">
      <w:pPr>
        <w:jc w:val="both"/>
        <w:rPr>
          <w:rFonts w:ascii="Times New Roman" w:hAnsi="Times New Roman" w:cs="Times New Roman"/>
          <w:sz w:val="24"/>
          <w:szCs w:val="24"/>
        </w:rPr>
      </w:pPr>
      <w:r w:rsidRPr="00860E7C">
        <w:rPr>
          <w:rFonts w:ascii="Times New Roman" w:hAnsi="Times New Roman" w:cs="Times New Roman"/>
          <w:sz w:val="24"/>
          <w:szCs w:val="24"/>
        </w:rPr>
        <w:t xml:space="preserve"> • Перечень методических пособий включает в себя все методические пособия, которые рекомендует авторы программы дошкольного образования «От рождения до школы» под ред. Н.Е. </w:t>
      </w:r>
      <w:proofErr w:type="spellStart"/>
      <w:proofErr w:type="gramStart"/>
      <w:r w:rsidRPr="00860E7C">
        <w:rPr>
          <w:rFonts w:ascii="Times New Roman" w:hAnsi="Times New Roman" w:cs="Times New Roman"/>
          <w:sz w:val="24"/>
          <w:szCs w:val="24"/>
        </w:rPr>
        <w:t>Веракс</w:t>
      </w:r>
      <w:r>
        <w:rPr>
          <w:rFonts w:ascii="Times New Roman" w:hAnsi="Times New Roman" w:cs="Times New Roman"/>
          <w:sz w:val="24"/>
          <w:szCs w:val="24"/>
        </w:rPr>
        <w:t>ы</w:t>
      </w:r>
      <w:r w:rsidR="00947B8F">
        <w:rPr>
          <w:rFonts w:ascii="Times New Roman" w:hAnsi="Times New Roman" w:cs="Times New Roman"/>
          <w:sz w:val="24"/>
          <w:szCs w:val="24"/>
        </w:rPr>
        <w:t>,Т.С.Комаров</w:t>
      </w:r>
      <w:r w:rsidR="00E15E6F">
        <w:rPr>
          <w:rFonts w:ascii="Times New Roman" w:hAnsi="Times New Roman" w:cs="Times New Roman"/>
          <w:sz w:val="24"/>
          <w:szCs w:val="24"/>
        </w:rPr>
        <w:t>ой</w:t>
      </w:r>
      <w:bookmarkStart w:id="0" w:name="_GoBack"/>
      <w:bookmarkEnd w:id="0"/>
      <w:proofErr w:type="spellEnd"/>
      <w:proofErr w:type="gramEnd"/>
      <w:r w:rsidR="00947B8F">
        <w:rPr>
          <w:rFonts w:ascii="Times New Roman" w:hAnsi="Times New Roman" w:cs="Times New Roman"/>
          <w:sz w:val="24"/>
          <w:szCs w:val="24"/>
        </w:rPr>
        <w:t>.</w:t>
      </w:r>
    </w:p>
    <w:sectPr w:rsidR="007857DB" w:rsidRPr="00860E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E7C"/>
    <w:rsid w:val="007857DB"/>
    <w:rsid w:val="00860E7C"/>
    <w:rsid w:val="00947B8F"/>
    <w:rsid w:val="00E15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E1D20"/>
  <w15:chartTrackingRefBased/>
  <w15:docId w15:val="{B08A6E95-01A5-4540-AF48-BFDBDD4C5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1045</Words>
  <Characters>5961</Characters>
  <Application>Microsoft Office Word</Application>
  <DocSecurity>0</DocSecurity>
  <Lines>49</Lines>
  <Paragraphs>13</Paragraphs>
  <ScaleCrop>false</ScaleCrop>
  <Company/>
  <LinksUpToDate>false</LinksUpToDate>
  <CharactersWithSpaces>6993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2022-11-18T09:55:00Z</dcterms:created>
  <dcterms:modified xsi:type="dcterms:W3CDTF">2022-11-18T10:08:00Z</dcterms:modified>
</cp:coreProperties>
</file>